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551D" w14:textId="0B40383C" w:rsidR="003C637C" w:rsidRDefault="003C637C" w:rsidP="003C63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SimSun" w:hAnsi="Times New Roman" w:cs="Times New Roman"/>
          <w:noProof/>
          <w:color w:val="215E99"/>
          <w:lang w:val="en-US" w:eastAsia="hr-HR"/>
        </w:rPr>
        <w:drawing>
          <wp:inline distT="0" distB="0" distL="0" distR="0" wp14:anchorId="512692D8" wp14:editId="26D66DD4">
            <wp:extent cx="476250" cy="590550"/>
            <wp:effectExtent l="0" t="0" r="0" b="0"/>
            <wp:docPr id="11704588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21E9" w14:textId="77777777" w:rsidR="003C637C" w:rsidRDefault="003C637C" w:rsidP="003C63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OPĆINA STANKOVCI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488"/>
      </w:tblGrid>
      <w:tr w:rsidR="003C637C" w14:paraId="46568A96" w14:textId="77777777">
        <w:trPr>
          <w:trHeight w:val="153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</w:tcPr>
          <w:p w14:paraId="49B3C275" w14:textId="77777777" w:rsidR="003C637C" w:rsidRDefault="003C63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14:paraId="1037E20A" w14:textId="77777777" w:rsidR="003C637C" w:rsidRDefault="003C637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OBRAZAC</w:t>
            </w:r>
          </w:p>
          <w:p w14:paraId="4AE763D0" w14:textId="77777777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sudjelovanja javnosti u savjetovanju o </w:t>
            </w:r>
          </w:p>
          <w:p w14:paraId="29ECF5A9" w14:textId="7E4D2419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Nacrtu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donošenju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Strategije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upravljanja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nekretninama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pokretninama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vlasništvu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Općine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Stankovci 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razdoblju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 xml:space="preserve"> od 2026. – 2035.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3"/>
                <w:lang w:val="en-US"/>
              </w:rPr>
              <w:t>godine</w:t>
            </w:r>
            <w:proofErr w:type="spellEnd"/>
          </w:p>
          <w:p w14:paraId="029918BC" w14:textId="77777777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lang w:eastAsia="zh-CN"/>
              </w:rPr>
            </w:pPr>
          </w:p>
        </w:tc>
      </w:tr>
      <w:tr w:rsidR="003C637C" w14:paraId="7B9E3713" w14:textId="77777777">
        <w:trPr>
          <w:trHeight w:val="1392"/>
        </w:trPr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0F6F5F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Naziv akta / dokumenta za koji se provodi savjetovanje: </w:t>
            </w:r>
          </w:p>
          <w:p w14:paraId="2507E6A9" w14:textId="3B289C10" w:rsidR="003C637C" w:rsidRPr="003C637C" w:rsidRDefault="003C637C" w:rsidP="003C637C">
            <w:pPr>
              <w:spacing w:after="120" w:line="240" w:lineRule="auto"/>
              <w:rPr>
                <w:rFonts w:ascii="Times New Roman" w:eastAsia="SimSun" w:hAnsi="Times New Roman" w:cs="Times New Roman"/>
                <w:color w:val="FF0000"/>
                <w:lang w:eastAsia="zh-CN"/>
              </w:rPr>
            </w:pP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Nacrt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Odluke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o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donošenju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Strategije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upravljanja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nekretninama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i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pokretninama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u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vlasništvu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Općine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Stankovci u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razdoblju</w:t>
            </w:r>
            <w:proofErr w:type="spellEnd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 xml:space="preserve"> od 2026. – 2035. </w:t>
            </w:r>
            <w:proofErr w:type="spellStart"/>
            <w:r w:rsidRPr="003C637C">
              <w:rPr>
                <w:rFonts w:ascii="Times New Roman" w:hAnsi="Times New Roman" w:cs="Times New Roman"/>
                <w:kern w:val="3"/>
                <w:lang w:val="en-US"/>
              </w:rPr>
              <w:t>godine</w:t>
            </w:r>
            <w:proofErr w:type="spellEnd"/>
          </w:p>
          <w:p w14:paraId="48302F95" w14:textId="769AA063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lang w:eastAsia="zh-CN"/>
              </w:rPr>
            </w:pPr>
          </w:p>
        </w:tc>
      </w:tr>
      <w:tr w:rsidR="003C637C" w14:paraId="442D0EE5" w14:textId="77777777">
        <w:trPr>
          <w:trHeight w:val="972"/>
        </w:trPr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B3D84C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Nositelj izrade akta/dokumenta: </w:t>
            </w:r>
          </w:p>
          <w:p w14:paraId="317DDA50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Jedinstveni upravni odjel Općine Stankovci</w:t>
            </w:r>
          </w:p>
        </w:tc>
      </w:tr>
      <w:tr w:rsidR="003C637C" w14:paraId="0C40F056" w14:textId="77777777">
        <w:trPr>
          <w:trHeight w:val="987"/>
        </w:trPr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A14D3F" w14:textId="77777777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Trajanje savjetovanja:</w:t>
            </w:r>
          </w:p>
          <w:p w14:paraId="3A1D2C80" w14:textId="6A33396D" w:rsidR="003C637C" w:rsidRDefault="003C637C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lang w:eastAsia="zh-CN"/>
              </w:rPr>
              <w:t>0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>svibnja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2026. godine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– 04. lipnja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>2026. godine</w:t>
            </w:r>
          </w:p>
        </w:tc>
      </w:tr>
      <w:tr w:rsidR="003C637C" w14:paraId="15F3A32A" w14:textId="77777777">
        <w:trPr>
          <w:trHeight w:val="1115"/>
        </w:trPr>
        <w:tc>
          <w:tcPr>
            <w:tcW w:w="4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50D1CF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DBF60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  </w:t>
            </w:r>
          </w:p>
        </w:tc>
      </w:tr>
      <w:tr w:rsidR="003C637C" w14:paraId="6841BB80" w14:textId="77777777" w:rsidTr="003C637C">
        <w:trPr>
          <w:trHeight w:val="1120"/>
        </w:trPr>
        <w:tc>
          <w:tcPr>
            <w:tcW w:w="4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C73B34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C371586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0ABCAC02" w14:textId="77777777">
        <w:trPr>
          <w:trHeight w:val="973"/>
        </w:trPr>
        <w:tc>
          <w:tcPr>
            <w:tcW w:w="4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C30739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0F8FADD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74503CB6" w14:textId="77777777">
        <w:trPr>
          <w:trHeight w:val="979"/>
        </w:trPr>
        <w:tc>
          <w:tcPr>
            <w:tcW w:w="4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F734A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Načelne primjedbe i prijedlozi na predloženi nacrt akta s obrazloženjem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697F3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16F803B7" w14:textId="77777777" w:rsidTr="003C637C">
        <w:trPr>
          <w:trHeight w:val="685"/>
        </w:trPr>
        <w:tc>
          <w:tcPr>
            <w:tcW w:w="454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6177D" w14:textId="77777777" w:rsidR="003C637C" w:rsidRDefault="003C637C">
            <w:pPr>
              <w:spacing w:after="120" w:line="240" w:lineRule="auto"/>
              <w:rPr>
                <w:rFonts w:ascii="Times New Roman" w:eastAsia="SimSun" w:hAnsi="Times New Roman" w:cs="Times New Roman"/>
                <w:i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Primjedbe na pojedine članke ili dijelove nacrta akta ili </w:t>
            </w:r>
            <w:r>
              <w:rPr>
                <w:rFonts w:ascii="Times New Roman" w:eastAsia="SimSun" w:hAnsi="Times New Roman" w:cs="Times New Roman"/>
                <w:lang w:eastAsia="zh-CN"/>
              </w:rPr>
              <w:tab/>
              <w:t xml:space="preserve"> dokumenta (prijedlog i mišljenje)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FFC8A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6F2B2B76" w14:textId="77777777" w:rsidTr="003C637C">
        <w:trPr>
          <w:trHeight w:val="68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34531" w14:textId="77777777" w:rsidR="003C637C" w:rsidRDefault="003C637C">
            <w:pPr>
              <w:spacing w:after="0" w:line="256" w:lineRule="auto"/>
              <w:rPr>
                <w:rFonts w:ascii="Times New Roman" w:eastAsia="SimSun" w:hAnsi="Times New Roman" w:cs="Times New Roman"/>
                <w:i/>
                <w:lang w:eastAsia="zh-CN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24E1A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721329C9" w14:textId="77777777">
        <w:trPr>
          <w:trHeight w:val="569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F3CE9" w14:textId="77777777" w:rsidR="003C637C" w:rsidRDefault="003C637C">
            <w:pPr>
              <w:spacing w:after="0" w:line="256" w:lineRule="auto"/>
              <w:rPr>
                <w:rFonts w:ascii="Times New Roman" w:eastAsia="SimSun" w:hAnsi="Times New Roman" w:cs="Times New Roman"/>
                <w:i/>
                <w:lang w:eastAsia="zh-CN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097FA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208328B4" w14:textId="77777777">
        <w:trPr>
          <w:trHeight w:val="649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6E74C" w14:textId="77777777" w:rsidR="003C637C" w:rsidRDefault="003C637C">
            <w:pPr>
              <w:spacing w:after="0" w:line="256" w:lineRule="auto"/>
              <w:rPr>
                <w:rFonts w:ascii="Times New Roman" w:eastAsia="SimSun" w:hAnsi="Times New Roman" w:cs="Times New Roman"/>
                <w:i/>
                <w:lang w:eastAsia="zh-CN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44260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3C637C" w14:paraId="3F92AF42" w14:textId="77777777" w:rsidTr="003C637C">
        <w:trPr>
          <w:trHeight w:val="888"/>
        </w:trPr>
        <w:tc>
          <w:tcPr>
            <w:tcW w:w="4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D5456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Datum dostavljanja prijedloga i mišljenja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94402" w14:textId="77777777" w:rsidR="003C637C" w:rsidRDefault="003C637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14:paraId="795A4918" w14:textId="77777777" w:rsidR="003C637C" w:rsidRDefault="003C637C" w:rsidP="003C637C">
      <w:pPr>
        <w:spacing w:after="200" w:line="276" w:lineRule="auto"/>
        <w:jc w:val="center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>Važna napomena:</w:t>
      </w:r>
    </w:p>
    <w:p w14:paraId="17B320EC" w14:textId="1B0DC03A" w:rsidR="003C637C" w:rsidRDefault="003C637C" w:rsidP="003C637C">
      <w:pPr>
        <w:spacing w:before="60" w:after="120" w:line="252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Popunjeni obrazac dostaviti zaključno do </w:t>
      </w:r>
      <w:r>
        <w:rPr>
          <w:rFonts w:ascii="Times New Roman" w:eastAsia="SimSun" w:hAnsi="Times New Roman" w:cs="Times New Roman"/>
          <w:u w:val="single"/>
          <w:lang w:eastAsia="zh-CN"/>
        </w:rPr>
        <w:t>04</w:t>
      </w:r>
      <w:r>
        <w:rPr>
          <w:rFonts w:ascii="Times New Roman" w:eastAsia="SimSun" w:hAnsi="Times New Roman" w:cs="Times New Roman"/>
          <w:u w:val="single"/>
          <w:lang w:eastAsia="zh-CN"/>
        </w:rPr>
        <w:t xml:space="preserve">. </w:t>
      </w:r>
      <w:r>
        <w:rPr>
          <w:rFonts w:ascii="Times New Roman" w:eastAsia="SimSun" w:hAnsi="Times New Roman" w:cs="Times New Roman"/>
          <w:u w:val="single"/>
          <w:lang w:eastAsia="zh-CN"/>
        </w:rPr>
        <w:t>lipnja</w:t>
      </w:r>
      <w:r>
        <w:rPr>
          <w:rFonts w:ascii="Times New Roman" w:eastAsia="SimSun" w:hAnsi="Times New Roman" w:cs="Times New Roman"/>
          <w:u w:val="single"/>
          <w:lang w:eastAsia="zh-CN"/>
        </w:rPr>
        <w:t xml:space="preserve"> 2026. godine</w:t>
      </w:r>
      <w:r>
        <w:rPr>
          <w:rFonts w:ascii="Times New Roman" w:eastAsia="SimSun" w:hAnsi="Times New Roman" w:cs="Times New Roman"/>
          <w:lang w:eastAsia="zh-CN"/>
        </w:rPr>
        <w:t xml:space="preserve"> na adresu elektroničke pošte: </w:t>
      </w:r>
      <w:hyperlink r:id="rId8" w:history="1">
        <w:r>
          <w:rPr>
            <w:rStyle w:val="Hiperveza"/>
            <w:rFonts w:ascii="Times New Roman" w:eastAsia="SimSun" w:hAnsi="Times New Roman" w:cs="Times New Roman"/>
            <w:lang w:eastAsia="zh-CN"/>
          </w:rPr>
          <w:t>procelnik@stankovci.hr</w:t>
        </w:r>
      </w:hyperlink>
      <w:r>
        <w:rPr>
          <w:rFonts w:ascii="Times New Roman" w:eastAsia="SimSun" w:hAnsi="Times New Roman" w:cs="Times New Roman"/>
          <w:lang w:eastAsia="zh-CN"/>
        </w:rPr>
        <w:t xml:space="preserve"> ili na adresu: Općina Stankovci, Stankovci 230, 23422 Stankovci. </w:t>
      </w:r>
    </w:p>
    <w:p w14:paraId="4E02B34F" w14:textId="77777777" w:rsidR="003C637C" w:rsidRDefault="003C637C" w:rsidP="003C637C">
      <w:pPr>
        <w:spacing w:before="60" w:after="120" w:line="252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Po završetku savjetovanja, </w:t>
      </w:r>
      <w:r>
        <w:rPr>
          <w:rFonts w:ascii="Times New Roman" w:eastAsia="SimSun" w:hAnsi="Times New Roman" w:cs="Times New Roman"/>
          <w:u w:val="single"/>
          <w:lang w:eastAsia="zh-CN"/>
        </w:rPr>
        <w:t xml:space="preserve">svi pristigli prijedlozi, mišljenja i primjedbe bit će razmotreni </w:t>
      </w:r>
      <w:r>
        <w:rPr>
          <w:rFonts w:ascii="Times New Roman" w:eastAsia="SimSun" w:hAnsi="Times New Roman" w:cs="Times New Roman"/>
          <w:lang w:eastAsia="zh-CN"/>
        </w:rPr>
        <w:t xml:space="preserve">te ili prihvaćeni ili neprihvaćeni, odnosno primljeni na znanje uz obrazloženja koja su sastavni dio </w:t>
      </w:r>
      <w:r>
        <w:rPr>
          <w:rFonts w:ascii="Times New Roman" w:eastAsia="SimSun" w:hAnsi="Times New Roman" w:cs="Times New Roman"/>
          <w:u w:val="single"/>
          <w:lang w:eastAsia="zh-CN"/>
        </w:rPr>
        <w:t xml:space="preserve">Izvješća o savjetovanju s javnošću </w:t>
      </w:r>
      <w:r>
        <w:rPr>
          <w:rFonts w:ascii="Times New Roman" w:eastAsia="SimSun" w:hAnsi="Times New Roman" w:cs="Times New Roman"/>
          <w:lang w:eastAsia="zh-CN"/>
        </w:rPr>
        <w:t>koje se sastavlja po završenom savjetovanju s javnošću.</w:t>
      </w:r>
    </w:p>
    <w:p w14:paraId="58A5B2AB" w14:textId="77777777" w:rsidR="003C637C" w:rsidRDefault="003C637C" w:rsidP="003C637C">
      <w:pPr>
        <w:spacing w:before="60" w:after="120" w:line="252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Ukoliko ne želite da Vaši osobni podaci (ime i prezime) budu javno objavljeni, molimo da to jasno istaknete pri slanju obrasca</w:t>
      </w:r>
      <w:r>
        <w:rPr>
          <w:rFonts w:ascii="Times New Roman" w:eastAsia="SimSun" w:hAnsi="Times New Roman" w:cs="Times New Roman"/>
          <w:vertAlign w:val="superscript"/>
          <w:lang w:eastAsia="zh-CN"/>
        </w:rPr>
        <w:footnoteReference w:id="1"/>
      </w:r>
      <w:r>
        <w:rPr>
          <w:rFonts w:ascii="Times New Roman" w:eastAsia="SimSun" w:hAnsi="Times New Roman" w:cs="Times New Roman"/>
          <w:lang w:eastAsia="zh-CN"/>
        </w:rPr>
        <w:t>.</w:t>
      </w:r>
    </w:p>
    <w:p w14:paraId="67C42335" w14:textId="77777777" w:rsidR="003C637C" w:rsidRDefault="003C637C" w:rsidP="003C637C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p w14:paraId="6A87A754" w14:textId="77777777" w:rsidR="003C637C" w:rsidRDefault="003C637C" w:rsidP="003C637C"/>
    <w:p w14:paraId="712B441D" w14:textId="77777777" w:rsidR="003C637C" w:rsidRDefault="003C637C" w:rsidP="003C637C"/>
    <w:p w14:paraId="23E0FD61" w14:textId="77777777" w:rsidR="003C637C" w:rsidRDefault="003C637C" w:rsidP="003C637C"/>
    <w:p w14:paraId="539B025C" w14:textId="77777777" w:rsidR="00FE2241" w:rsidRDefault="00FE2241"/>
    <w:sectPr w:rsidR="00FE2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B46" w14:textId="77777777" w:rsidR="002F08DF" w:rsidRDefault="002F08DF" w:rsidP="003C637C">
      <w:pPr>
        <w:spacing w:after="0" w:line="240" w:lineRule="auto"/>
      </w:pPr>
      <w:r>
        <w:separator/>
      </w:r>
    </w:p>
  </w:endnote>
  <w:endnote w:type="continuationSeparator" w:id="0">
    <w:p w14:paraId="6A7F3F33" w14:textId="77777777" w:rsidR="002F08DF" w:rsidRDefault="002F08DF" w:rsidP="003C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2A2C" w14:textId="77777777" w:rsidR="002F08DF" w:rsidRDefault="002F08DF" w:rsidP="003C637C">
      <w:pPr>
        <w:spacing w:after="0" w:line="240" w:lineRule="auto"/>
      </w:pPr>
      <w:r>
        <w:separator/>
      </w:r>
    </w:p>
  </w:footnote>
  <w:footnote w:type="continuationSeparator" w:id="0">
    <w:p w14:paraId="5ABC2165" w14:textId="77777777" w:rsidR="002F08DF" w:rsidRDefault="002F08DF" w:rsidP="003C637C">
      <w:pPr>
        <w:spacing w:after="0" w:line="240" w:lineRule="auto"/>
      </w:pPr>
      <w:r>
        <w:continuationSeparator/>
      </w:r>
    </w:p>
  </w:footnote>
  <w:footnote w:id="1">
    <w:p w14:paraId="09653AFF" w14:textId="77777777" w:rsidR="003C637C" w:rsidRDefault="003C637C" w:rsidP="003C637C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0B950A6D" w14:textId="77777777" w:rsidR="003C637C" w:rsidRDefault="003C637C" w:rsidP="003C637C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7C"/>
    <w:rsid w:val="002F08DF"/>
    <w:rsid w:val="003B4C45"/>
    <w:rsid w:val="003C637C"/>
    <w:rsid w:val="00FE2241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E099"/>
  <w15:chartTrackingRefBased/>
  <w15:docId w15:val="{73011F83-1AE7-4C03-83F5-A4067E0F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7C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C63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3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63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63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63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63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63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63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63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6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6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6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63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63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63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63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63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63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637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37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63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637C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63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6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63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637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C637C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C637C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637C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3C6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tankovci.h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png@01DB6CAA.EBB48C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Stankovci</dc:creator>
  <cp:keywords/>
  <dc:description/>
  <cp:lastModifiedBy>Opcina Stankovci</cp:lastModifiedBy>
  <cp:revision>1</cp:revision>
  <cp:lastPrinted>2026-05-25T10:58:00Z</cp:lastPrinted>
  <dcterms:created xsi:type="dcterms:W3CDTF">2026-05-25T10:55:00Z</dcterms:created>
  <dcterms:modified xsi:type="dcterms:W3CDTF">2026-05-25T10:58:00Z</dcterms:modified>
</cp:coreProperties>
</file>